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73B" w:rsidRPr="005B673B" w:rsidRDefault="0095049A" w:rsidP="005B673B">
      <w:pPr>
        <w:spacing w:line="480" w:lineRule="auto"/>
        <w:rPr>
          <w:rFonts w:ascii="Times New Roman" w:hAnsi="Times New Roman" w:cs="Times New Roman"/>
          <w:sz w:val="24"/>
          <w:szCs w:val="24"/>
        </w:rPr>
      </w:pPr>
      <w:r w:rsidRPr="005B673B">
        <w:rPr>
          <w:rFonts w:ascii="Times New Roman" w:hAnsi="Times New Roman" w:cs="Times New Roman"/>
          <w:b/>
          <w:bCs/>
          <w:sz w:val="24"/>
          <w:szCs w:val="24"/>
        </w:rPr>
        <w:t>Read C</w:t>
      </w:r>
      <w:bookmarkStart w:id="0" w:name="_GoBack"/>
      <w:bookmarkEnd w:id="0"/>
      <w:r w:rsidRPr="005B673B">
        <w:rPr>
          <w:rFonts w:ascii="Times New Roman" w:hAnsi="Times New Roman" w:cs="Times New Roman"/>
          <w:b/>
          <w:bCs/>
          <w:sz w:val="24"/>
          <w:szCs w:val="24"/>
        </w:rPr>
        <w:t>hapter 29 Creditors/Debtors and Chapter 30 Bankruptcy</w:t>
      </w:r>
    </w:p>
    <w:p w:rsidR="00121970" w:rsidRDefault="0095049A" w:rsidP="002D3CDE">
      <w:pPr>
        <w:spacing w:line="480" w:lineRule="auto"/>
        <w:rPr>
          <w:rFonts w:ascii="Times New Roman" w:hAnsi="Times New Roman" w:cs="Times New Roman"/>
          <w:b/>
          <w:sz w:val="24"/>
          <w:szCs w:val="24"/>
        </w:rPr>
      </w:pPr>
      <w:r>
        <w:rPr>
          <w:rFonts w:ascii="Times New Roman" w:hAnsi="Times New Roman" w:cs="Times New Roman"/>
          <w:b/>
          <w:sz w:val="24"/>
          <w:szCs w:val="24"/>
        </w:rPr>
        <w:t>Qn1.</w:t>
      </w:r>
    </w:p>
    <w:p w:rsidR="002C188C" w:rsidRDefault="0095049A" w:rsidP="002C188C">
      <w:pPr>
        <w:spacing w:line="480" w:lineRule="auto"/>
        <w:ind w:firstLine="720"/>
        <w:rPr>
          <w:rFonts w:ascii="Times New Roman" w:hAnsi="Times New Roman" w:cs="Times New Roman"/>
          <w:sz w:val="24"/>
          <w:szCs w:val="24"/>
        </w:rPr>
      </w:pPr>
      <w:r w:rsidRPr="005B673B">
        <w:rPr>
          <w:rFonts w:ascii="Times New Roman" w:hAnsi="Times New Roman" w:cs="Times New Roman"/>
          <w:sz w:val="24"/>
          <w:szCs w:val="24"/>
        </w:rPr>
        <w:t>The legal rights of Perfection Auto as artisan</w:t>
      </w:r>
      <w:r>
        <w:rPr>
          <w:rFonts w:ascii="Times New Roman" w:hAnsi="Times New Roman" w:cs="Times New Roman"/>
          <w:sz w:val="24"/>
          <w:szCs w:val="24"/>
        </w:rPr>
        <w:t xml:space="preserve"> are alien. This </w:t>
      </w:r>
      <w:r w:rsidR="00B66C2B">
        <w:rPr>
          <w:rFonts w:ascii="Times New Roman" w:hAnsi="Times New Roman" w:cs="Times New Roman"/>
          <w:sz w:val="24"/>
          <w:szCs w:val="24"/>
        </w:rPr>
        <w:t>is an encumbrance or a claim against a</w:t>
      </w:r>
      <w:r w:rsidRPr="005B673B">
        <w:rPr>
          <w:rFonts w:ascii="Times New Roman" w:hAnsi="Times New Roman" w:cs="Times New Roman"/>
          <w:sz w:val="24"/>
          <w:szCs w:val="24"/>
        </w:rPr>
        <w:t xml:space="preserve"> property to satisfy a debt or protect a claim for the payment of a debt</w:t>
      </w:r>
      <w:r w:rsidR="00B66C2B">
        <w:rPr>
          <w:rFonts w:ascii="Times New Roman" w:hAnsi="Times New Roman" w:cs="Times New Roman"/>
          <w:sz w:val="24"/>
          <w:szCs w:val="24"/>
        </w:rPr>
        <w:t xml:space="preserve">. When Mary confesses not </w:t>
      </w:r>
      <w:r w:rsidR="00851041">
        <w:rPr>
          <w:rFonts w:ascii="Times New Roman" w:hAnsi="Times New Roman" w:cs="Times New Roman"/>
          <w:sz w:val="24"/>
          <w:szCs w:val="24"/>
        </w:rPr>
        <w:t xml:space="preserve">to </w:t>
      </w:r>
      <w:r w:rsidR="00B66C2B">
        <w:rPr>
          <w:rFonts w:ascii="Times New Roman" w:hAnsi="Times New Roman" w:cs="Times New Roman"/>
          <w:sz w:val="24"/>
          <w:szCs w:val="24"/>
        </w:rPr>
        <w:t xml:space="preserve">pay for the services done by the Artisan </w:t>
      </w:r>
      <w:r w:rsidR="00851041">
        <w:rPr>
          <w:rFonts w:ascii="Times New Roman" w:hAnsi="Times New Roman" w:cs="Times New Roman"/>
          <w:sz w:val="24"/>
          <w:szCs w:val="24"/>
        </w:rPr>
        <w:t xml:space="preserve">he would be protected by the lien type of legal rights. </w:t>
      </w:r>
    </w:p>
    <w:p w:rsidR="00C31BFF" w:rsidRDefault="0095049A" w:rsidP="002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C31BFF">
        <w:rPr>
          <w:rFonts w:ascii="Times New Roman" w:hAnsi="Times New Roman" w:cs="Times New Roman"/>
          <w:sz w:val="24"/>
          <w:szCs w:val="24"/>
        </w:rPr>
        <w:t>legal options do Precision hav</w:t>
      </w:r>
      <w:r>
        <w:rPr>
          <w:rFonts w:ascii="Times New Roman" w:hAnsi="Times New Roman" w:cs="Times New Roman"/>
          <w:sz w:val="24"/>
          <w:szCs w:val="24"/>
        </w:rPr>
        <w:t>e for recovery from non-payment is the</w:t>
      </w:r>
      <w:r w:rsidRPr="00C31BFF">
        <w:t xml:space="preserve"> </w:t>
      </w:r>
      <w:r w:rsidRPr="00C31BFF">
        <w:rPr>
          <w:rFonts w:ascii="Times New Roman" w:hAnsi="Times New Roman" w:cs="Times New Roman"/>
          <w:sz w:val="24"/>
          <w:szCs w:val="24"/>
        </w:rPr>
        <w:t>foreclosure</w:t>
      </w:r>
      <w:r>
        <w:rPr>
          <w:rFonts w:ascii="Times New Roman" w:hAnsi="Times New Roman" w:cs="Times New Roman"/>
          <w:sz w:val="24"/>
          <w:szCs w:val="24"/>
        </w:rPr>
        <w:t xml:space="preserve">.  This will help Perfection Auto artisan to </w:t>
      </w:r>
      <w:r>
        <w:rPr>
          <w:rFonts w:ascii="Times New Roman" w:hAnsi="Times New Roman" w:cs="Times New Roman"/>
          <w:sz w:val="24"/>
          <w:szCs w:val="24"/>
        </w:rPr>
        <w:t>take Mary’s</w:t>
      </w:r>
      <w:r w:rsidRPr="00C31BFF">
        <w:rPr>
          <w:rFonts w:ascii="Times New Roman" w:hAnsi="Times New Roman" w:cs="Times New Roman"/>
          <w:sz w:val="24"/>
          <w:szCs w:val="24"/>
        </w:rPr>
        <w:t xml:space="preserve"> property to satisfy a debt</w:t>
      </w:r>
      <w:r>
        <w:rPr>
          <w:rFonts w:ascii="Times New Roman" w:hAnsi="Times New Roman" w:cs="Times New Roman"/>
          <w:sz w:val="24"/>
          <w:szCs w:val="24"/>
        </w:rPr>
        <w:t>.</w:t>
      </w:r>
    </w:p>
    <w:p w:rsidR="00C31BFF" w:rsidRDefault="0095049A" w:rsidP="00C31BFF">
      <w:pPr>
        <w:spacing w:line="480" w:lineRule="auto"/>
        <w:rPr>
          <w:rFonts w:ascii="Times New Roman" w:hAnsi="Times New Roman" w:cs="Times New Roman"/>
          <w:b/>
          <w:sz w:val="24"/>
          <w:szCs w:val="24"/>
        </w:rPr>
      </w:pPr>
      <w:r>
        <w:rPr>
          <w:rFonts w:ascii="Times New Roman" w:hAnsi="Times New Roman" w:cs="Times New Roman"/>
          <w:b/>
          <w:sz w:val="24"/>
          <w:szCs w:val="24"/>
        </w:rPr>
        <w:t>Qn2.</w:t>
      </w:r>
    </w:p>
    <w:p w:rsidR="002C188C" w:rsidRDefault="0095049A" w:rsidP="002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legal arrangement</w:t>
      </w:r>
      <w:r w:rsidRPr="00D60768">
        <w:rPr>
          <w:rFonts w:ascii="Times New Roman" w:hAnsi="Times New Roman" w:cs="Times New Roman"/>
          <w:sz w:val="24"/>
          <w:szCs w:val="24"/>
        </w:rPr>
        <w:t> </w:t>
      </w:r>
      <w:r w:rsidRPr="00D60768">
        <w:rPr>
          <w:rFonts w:ascii="Times New Roman" w:hAnsi="Times New Roman" w:cs="Times New Roman"/>
          <w:bCs/>
          <w:sz w:val="24"/>
          <w:szCs w:val="24"/>
        </w:rPr>
        <w:t>principal</w:t>
      </w:r>
      <w:r w:rsidRPr="00D60768">
        <w:rPr>
          <w:rFonts w:ascii="Times New Roman" w:hAnsi="Times New Roman" w:cs="Times New Roman"/>
          <w:sz w:val="24"/>
          <w:szCs w:val="24"/>
        </w:rPr>
        <w:t> is the </w:t>
      </w:r>
      <w:r w:rsidRPr="00D60768">
        <w:rPr>
          <w:rFonts w:ascii="Times New Roman" w:hAnsi="Times New Roman" w:cs="Times New Roman"/>
          <w:bCs/>
          <w:sz w:val="24"/>
          <w:szCs w:val="24"/>
        </w:rPr>
        <w:t>debtor</w:t>
      </w:r>
      <w:r w:rsidR="00A36467">
        <w:rPr>
          <w:rFonts w:ascii="Times New Roman" w:hAnsi="Times New Roman" w:cs="Times New Roman"/>
          <w:bCs/>
          <w:sz w:val="24"/>
          <w:szCs w:val="24"/>
        </w:rPr>
        <w:t xml:space="preserve"> who is the </w:t>
      </w:r>
      <w:r w:rsidR="00A36467" w:rsidRPr="00A36467">
        <w:rPr>
          <w:rFonts w:ascii="Times New Roman" w:hAnsi="Times New Roman" w:cs="Times New Roman"/>
          <w:bCs/>
          <w:sz w:val="24"/>
          <w:szCs w:val="24"/>
        </w:rPr>
        <w:t xml:space="preserve">general contractor </w:t>
      </w:r>
      <w:r w:rsidR="00A36467">
        <w:rPr>
          <w:rFonts w:ascii="Times New Roman" w:hAnsi="Times New Roman" w:cs="Times New Roman"/>
          <w:sz w:val="24"/>
          <w:szCs w:val="24"/>
        </w:rPr>
        <w:t>the one who</w:t>
      </w:r>
      <w:r w:rsidRPr="00D60768">
        <w:rPr>
          <w:rFonts w:ascii="Times New Roman" w:hAnsi="Times New Roman" w:cs="Times New Roman"/>
          <w:sz w:val="24"/>
          <w:szCs w:val="24"/>
        </w:rPr>
        <w:t xml:space="preserve"> is obligated to a </w:t>
      </w:r>
      <w:r w:rsidRPr="00A36467">
        <w:rPr>
          <w:rFonts w:ascii="Times New Roman" w:hAnsi="Times New Roman" w:cs="Times New Roman"/>
          <w:bCs/>
          <w:sz w:val="24"/>
          <w:szCs w:val="24"/>
        </w:rPr>
        <w:t>creditor</w:t>
      </w:r>
      <w:r w:rsidRPr="00D60768">
        <w:rPr>
          <w:rFonts w:ascii="Times New Roman" w:hAnsi="Times New Roman" w:cs="Times New Roman"/>
          <w:sz w:val="24"/>
          <w:szCs w:val="24"/>
        </w:rPr>
        <w:t>. The </w:t>
      </w:r>
      <w:r w:rsidRPr="00A36467">
        <w:rPr>
          <w:rFonts w:ascii="Times New Roman" w:hAnsi="Times New Roman" w:cs="Times New Roman"/>
          <w:bCs/>
          <w:sz w:val="24"/>
          <w:szCs w:val="24"/>
        </w:rPr>
        <w:t>surety</w:t>
      </w:r>
      <w:r w:rsidRPr="00D60768">
        <w:rPr>
          <w:rFonts w:ascii="Times New Roman" w:hAnsi="Times New Roman" w:cs="Times New Roman"/>
          <w:sz w:val="24"/>
          <w:szCs w:val="24"/>
        </w:rPr>
        <w:t xml:space="preserve"> is the </w:t>
      </w:r>
      <w:r w:rsidR="00A36467" w:rsidRPr="00A36467">
        <w:rPr>
          <w:rFonts w:ascii="Times New Roman" w:hAnsi="Times New Roman" w:cs="Times New Roman"/>
          <w:sz w:val="24"/>
          <w:szCs w:val="24"/>
        </w:rPr>
        <w:t xml:space="preserve">performance bond </w:t>
      </w:r>
      <w:r w:rsidR="00A36467">
        <w:rPr>
          <w:rFonts w:ascii="Times New Roman" w:hAnsi="Times New Roman" w:cs="Times New Roman"/>
          <w:sz w:val="24"/>
          <w:szCs w:val="24"/>
        </w:rPr>
        <w:t xml:space="preserve">the one that is </w:t>
      </w:r>
      <w:r>
        <w:rPr>
          <w:rFonts w:ascii="Times New Roman" w:hAnsi="Times New Roman" w:cs="Times New Roman"/>
          <w:sz w:val="24"/>
          <w:szCs w:val="24"/>
        </w:rPr>
        <w:t>responsible for the payment,</w:t>
      </w:r>
    </w:p>
    <w:p w:rsidR="00940B9B" w:rsidRPr="00940B9B" w:rsidRDefault="0095049A" w:rsidP="002C188C">
      <w:pPr>
        <w:spacing w:line="480" w:lineRule="auto"/>
        <w:ind w:firstLine="720"/>
        <w:rPr>
          <w:rFonts w:ascii="Times New Roman" w:hAnsi="Times New Roman" w:cs="Times New Roman"/>
          <w:sz w:val="24"/>
          <w:szCs w:val="24"/>
        </w:rPr>
      </w:pPr>
      <w:r w:rsidRPr="00940B9B">
        <w:rPr>
          <w:rFonts w:ascii="Times New Roman" w:hAnsi="Times New Roman" w:cs="Times New Roman"/>
          <w:sz w:val="24"/>
          <w:szCs w:val="24"/>
        </w:rPr>
        <w:t xml:space="preserve">The following are the </w:t>
      </w:r>
      <w:r w:rsidRPr="00940B9B">
        <w:rPr>
          <w:rFonts w:ascii="Times New Roman" w:hAnsi="Times New Roman" w:cs="Times New Roman"/>
          <w:bCs/>
          <w:sz w:val="24"/>
          <w:szCs w:val="24"/>
        </w:rPr>
        <w:t>steps must the contractor take to enforce the promise of good performance?</w:t>
      </w:r>
      <w:r w:rsidRPr="00940B9B">
        <w:rPr>
          <w:rFonts w:ascii="Times New Roman" w:hAnsi="Times New Roman" w:cs="Times New Roman"/>
          <w:sz w:val="24"/>
          <w:szCs w:val="24"/>
        </w:rPr>
        <w:t xml:space="preserve"> Clarify expectations </w:t>
      </w:r>
      <w:r w:rsidRPr="00940B9B">
        <w:rPr>
          <w:rFonts w:ascii="Times New Roman" w:hAnsi="Times New Roman" w:cs="Times New Roman"/>
          <w:bCs/>
          <w:sz w:val="24"/>
          <w:szCs w:val="24"/>
        </w:rPr>
        <w:t>of good performance</w:t>
      </w:r>
      <w:r w:rsidRPr="00940B9B">
        <w:rPr>
          <w:rFonts w:ascii="Times New Roman" w:hAnsi="Times New Roman" w:cs="Times New Roman"/>
          <w:sz w:val="24"/>
          <w:szCs w:val="24"/>
        </w:rPr>
        <w:t>, monitor </w:t>
      </w:r>
      <w:r w:rsidRPr="00940B9B">
        <w:rPr>
          <w:rFonts w:ascii="Times New Roman" w:hAnsi="Times New Roman" w:cs="Times New Roman"/>
          <w:bCs/>
          <w:sz w:val="24"/>
          <w:szCs w:val="24"/>
        </w:rPr>
        <w:t>performance</w:t>
      </w:r>
      <w:r w:rsidRPr="00940B9B">
        <w:rPr>
          <w:rFonts w:ascii="Times New Roman" w:hAnsi="Times New Roman" w:cs="Times New Roman"/>
          <w:sz w:val="24"/>
          <w:szCs w:val="24"/>
        </w:rPr>
        <w:t> and provide specific feedback, provide advice </w:t>
      </w:r>
      <w:r w:rsidRPr="00940B9B">
        <w:rPr>
          <w:rFonts w:ascii="Times New Roman" w:hAnsi="Times New Roman" w:cs="Times New Roman"/>
          <w:bCs/>
          <w:sz w:val="24"/>
          <w:szCs w:val="24"/>
        </w:rPr>
        <w:t>for</w:t>
      </w:r>
      <w:r w:rsidRPr="00940B9B">
        <w:rPr>
          <w:rFonts w:ascii="Times New Roman" w:hAnsi="Times New Roman" w:cs="Times New Roman"/>
          <w:sz w:val="24"/>
          <w:szCs w:val="24"/>
        </w:rPr>
        <w:t> improvement, give them time </w:t>
      </w:r>
      <w:r w:rsidRPr="00940B9B">
        <w:rPr>
          <w:rFonts w:ascii="Times New Roman" w:hAnsi="Times New Roman" w:cs="Times New Roman"/>
          <w:bCs/>
          <w:sz w:val="24"/>
          <w:szCs w:val="24"/>
        </w:rPr>
        <w:t>to</w:t>
      </w:r>
      <w:r w:rsidRPr="00940B9B">
        <w:rPr>
          <w:rFonts w:ascii="Times New Roman" w:hAnsi="Times New Roman" w:cs="Times New Roman"/>
          <w:sz w:val="24"/>
          <w:szCs w:val="24"/>
        </w:rPr>
        <w:t> improve and foll</w:t>
      </w:r>
      <w:r w:rsidRPr="00940B9B">
        <w:rPr>
          <w:rFonts w:ascii="Times New Roman" w:hAnsi="Times New Roman" w:cs="Times New Roman"/>
          <w:sz w:val="24"/>
          <w:szCs w:val="24"/>
        </w:rPr>
        <w:t>ow through on your consequences.</w:t>
      </w:r>
    </w:p>
    <w:p w:rsidR="00D60768" w:rsidRDefault="0095049A" w:rsidP="00940B9B">
      <w:pPr>
        <w:spacing w:line="480" w:lineRule="auto"/>
        <w:rPr>
          <w:rFonts w:ascii="Times New Roman" w:hAnsi="Times New Roman" w:cs="Times New Roman"/>
          <w:sz w:val="24"/>
          <w:szCs w:val="24"/>
        </w:rPr>
      </w:pPr>
      <w:r w:rsidRPr="00940B9B">
        <w:rPr>
          <w:rFonts w:ascii="Times New Roman" w:hAnsi="Times New Roman" w:cs="Times New Roman"/>
          <w:sz w:val="24"/>
          <w:szCs w:val="24"/>
        </w:rPr>
        <w:t xml:space="preserve"> </w:t>
      </w:r>
      <w:r>
        <w:rPr>
          <w:rFonts w:ascii="Times New Roman" w:hAnsi="Times New Roman" w:cs="Times New Roman"/>
          <w:sz w:val="24"/>
          <w:szCs w:val="24"/>
        </w:rPr>
        <w:t>ent.</w:t>
      </w:r>
    </w:p>
    <w:p w:rsidR="00940B9B" w:rsidRPr="00D60768" w:rsidRDefault="00940B9B" w:rsidP="00D60768">
      <w:pPr>
        <w:spacing w:line="480" w:lineRule="auto"/>
        <w:rPr>
          <w:rFonts w:ascii="Times New Roman" w:hAnsi="Times New Roman" w:cs="Times New Roman"/>
          <w:sz w:val="24"/>
          <w:szCs w:val="24"/>
        </w:rPr>
      </w:pPr>
    </w:p>
    <w:p w:rsidR="004E1212" w:rsidRPr="00D60768" w:rsidRDefault="004E1212" w:rsidP="00C31BFF">
      <w:pPr>
        <w:spacing w:line="480" w:lineRule="auto"/>
        <w:rPr>
          <w:rFonts w:ascii="Times New Roman" w:hAnsi="Times New Roman" w:cs="Times New Roman"/>
          <w:sz w:val="24"/>
          <w:szCs w:val="24"/>
        </w:rPr>
      </w:pPr>
    </w:p>
    <w:p w:rsidR="004E1212" w:rsidRDefault="004E1212" w:rsidP="00C31BFF">
      <w:pPr>
        <w:spacing w:line="480" w:lineRule="auto"/>
        <w:rPr>
          <w:rFonts w:ascii="Times New Roman" w:hAnsi="Times New Roman" w:cs="Times New Roman"/>
          <w:b/>
          <w:sz w:val="24"/>
          <w:szCs w:val="24"/>
        </w:rPr>
      </w:pPr>
    </w:p>
    <w:p w:rsidR="00C31BFF" w:rsidRPr="00C31BFF" w:rsidRDefault="0095049A" w:rsidP="00C31BF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Qn3.</w:t>
      </w:r>
    </w:p>
    <w:p w:rsidR="00C31BFF" w:rsidRDefault="0095049A" w:rsidP="00C31BFF">
      <w:pPr>
        <w:spacing w:line="480" w:lineRule="auto"/>
        <w:rPr>
          <w:rFonts w:ascii="Times New Roman" w:hAnsi="Times New Roman" w:cs="Times New Roman"/>
          <w:sz w:val="24"/>
          <w:szCs w:val="24"/>
        </w:rPr>
      </w:pPr>
      <w:r w:rsidRPr="00C31BFF">
        <w:rPr>
          <w:rFonts w:ascii="Times New Roman" w:hAnsi="Times New Roman" w:cs="Times New Roman"/>
          <w:sz w:val="24"/>
          <w:szCs w:val="24"/>
        </w:rPr>
        <w:t> </w:t>
      </w:r>
      <w:r w:rsidR="002C188C">
        <w:rPr>
          <w:rFonts w:ascii="Times New Roman" w:hAnsi="Times New Roman" w:cs="Times New Roman"/>
          <w:sz w:val="24"/>
          <w:szCs w:val="24"/>
        </w:rPr>
        <w:tab/>
      </w:r>
      <w:r w:rsidR="004E1212">
        <w:rPr>
          <w:rFonts w:ascii="Times New Roman" w:hAnsi="Times New Roman" w:cs="Times New Roman"/>
          <w:sz w:val="24"/>
          <w:szCs w:val="24"/>
        </w:rPr>
        <w:t xml:space="preserve">The </w:t>
      </w:r>
      <w:r w:rsidR="004E1212" w:rsidRPr="004E1212">
        <w:rPr>
          <w:rFonts w:ascii="Times New Roman" w:hAnsi="Times New Roman" w:cs="Times New Roman"/>
          <w:sz w:val="24"/>
          <w:szCs w:val="24"/>
        </w:rPr>
        <w:t>bankruptcy trustee requires Barney to sell his suits for payment to his earli</w:t>
      </w:r>
      <w:r w:rsidR="004E1212">
        <w:rPr>
          <w:rFonts w:ascii="Times New Roman" w:hAnsi="Times New Roman" w:cs="Times New Roman"/>
          <w:sz w:val="24"/>
          <w:szCs w:val="24"/>
        </w:rPr>
        <w:t>er creditors holding preference since before he became bankrupt he had money that he could pay for his debt but instead of paying the debt he bought the suit. For that case, the bankruptcy trustee has to make sure that Barney sells his newly bought suits to repay his debt.</w:t>
      </w:r>
    </w:p>
    <w:p w:rsidR="004E1212" w:rsidRDefault="0095049A" w:rsidP="00C31BFF">
      <w:pPr>
        <w:spacing w:line="480" w:lineRule="auto"/>
        <w:rPr>
          <w:rFonts w:ascii="Times New Roman" w:hAnsi="Times New Roman" w:cs="Times New Roman"/>
          <w:sz w:val="24"/>
          <w:szCs w:val="24"/>
        </w:rPr>
      </w:pPr>
      <w:r>
        <w:rPr>
          <w:rFonts w:ascii="Times New Roman" w:hAnsi="Times New Roman" w:cs="Times New Roman"/>
          <w:sz w:val="24"/>
          <w:szCs w:val="24"/>
        </w:rPr>
        <w:t xml:space="preserve">If Barney </w:t>
      </w:r>
      <w:r w:rsidRPr="00A448F5">
        <w:rPr>
          <w:rFonts w:ascii="Times New Roman" w:hAnsi="Times New Roman" w:cs="Times New Roman"/>
          <w:sz w:val="24"/>
          <w:szCs w:val="24"/>
        </w:rPr>
        <w:t>owes for st</w:t>
      </w:r>
      <w:r>
        <w:rPr>
          <w:rFonts w:ascii="Times New Roman" w:hAnsi="Times New Roman" w:cs="Times New Roman"/>
          <w:sz w:val="24"/>
          <w:szCs w:val="24"/>
        </w:rPr>
        <w:t xml:space="preserve">udent loans then the debts cannot be </w:t>
      </w:r>
      <w:r w:rsidRPr="00A448F5">
        <w:rPr>
          <w:rFonts w:ascii="Times New Roman" w:hAnsi="Times New Roman" w:cs="Times New Roman"/>
          <w:sz w:val="24"/>
          <w:szCs w:val="24"/>
        </w:rPr>
        <w:t>discharged in bankruptcy</w:t>
      </w:r>
      <w:r>
        <w:rPr>
          <w:rFonts w:ascii="Times New Roman" w:hAnsi="Times New Roman" w:cs="Times New Roman"/>
          <w:sz w:val="24"/>
          <w:szCs w:val="24"/>
        </w:rPr>
        <w:t xml:space="preserve"> because by discharging</w:t>
      </w:r>
      <w:r>
        <w:rPr>
          <w:rFonts w:ascii="Times New Roman" w:hAnsi="Times New Roman" w:cs="Times New Roman"/>
          <w:sz w:val="24"/>
          <w:szCs w:val="24"/>
        </w:rPr>
        <w:t xml:space="preserve"> it in bankruptcy it will cause undue hardship</w:t>
      </w:r>
      <w:r w:rsidR="0029691F">
        <w:rPr>
          <w:rFonts w:ascii="Times New Roman" w:hAnsi="Times New Roman" w:cs="Times New Roman"/>
          <w:sz w:val="24"/>
          <w:szCs w:val="24"/>
        </w:rPr>
        <w:t xml:space="preserve"> to </w:t>
      </w:r>
      <w:r w:rsidR="00953A77">
        <w:rPr>
          <w:rFonts w:ascii="Times New Roman" w:hAnsi="Times New Roman" w:cs="Times New Roman"/>
          <w:sz w:val="24"/>
          <w:szCs w:val="24"/>
        </w:rPr>
        <w:t>Barney</w:t>
      </w:r>
      <w:r w:rsidR="0029691F">
        <w:rPr>
          <w:rFonts w:ascii="Times New Roman" w:hAnsi="Times New Roman" w:cs="Times New Roman"/>
          <w:sz w:val="24"/>
          <w:szCs w:val="24"/>
        </w:rPr>
        <w:t xml:space="preserve"> himself</w:t>
      </w:r>
      <w:r w:rsidR="00953A77">
        <w:rPr>
          <w:rFonts w:ascii="Times New Roman" w:hAnsi="Times New Roman" w:cs="Times New Roman"/>
          <w:sz w:val="24"/>
          <w:szCs w:val="24"/>
        </w:rPr>
        <w:t xml:space="preserve"> and to the other people who depend on the same funds.</w:t>
      </w:r>
      <w:r w:rsidR="0029691F">
        <w:rPr>
          <w:rFonts w:ascii="Times New Roman" w:hAnsi="Times New Roman" w:cs="Times New Roman"/>
          <w:sz w:val="24"/>
          <w:szCs w:val="24"/>
        </w:rPr>
        <w:t xml:space="preserve"> </w:t>
      </w:r>
    </w:p>
    <w:p w:rsidR="006543F8" w:rsidRDefault="0095049A" w:rsidP="00C31BFF">
      <w:pPr>
        <w:spacing w:line="480" w:lineRule="auto"/>
        <w:rPr>
          <w:rFonts w:ascii="Times New Roman" w:hAnsi="Times New Roman" w:cs="Times New Roman"/>
          <w:sz w:val="24"/>
          <w:szCs w:val="24"/>
        </w:rPr>
      </w:pPr>
      <w:r w:rsidRPr="006543F8">
        <w:rPr>
          <w:rFonts w:ascii="Times New Roman" w:hAnsi="Times New Roman" w:cs="Times New Roman"/>
          <w:b/>
          <w:sz w:val="24"/>
          <w:szCs w:val="24"/>
        </w:rPr>
        <w:t>Qn4</w:t>
      </w:r>
      <w:r>
        <w:rPr>
          <w:rFonts w:ascii="Times New Roman" w:hAnsi="Times New Roman" w:cs="Times New Roman"/>
          <w:sz w:val="24"/>
          <w:szCs w:val="24"/>
        </w:rPr>
        <w:t>.</w:t>
      </w:r>
    </w:p>
    <w:p w:rsidR="002C188C" w:rsidRDefault="0095049A" w:rsidP="002C188C">
      <w:pPr>
        <w:spacing w:line="480" w:lineRule="auto"/>
        <w:ind w:firstLine="720"/>
        <w:rPr>
          <w:rFonts w:ascii="Times New Roman" w:hAnsi="Times New Roman" w:cs="Times New Roman"/>
          <w:sz w:val="24"/>
          <w:szCs w:val="24"/>
        </w:rPr>
      </w:pPr>
      <w:r w:rsidRPr="00E42536">
        <w:rPr>
          <w:rFonts w:ascii="Times New Roman" w:hAnsi="Times New Roman" w:cs="Times New Roman"/>
          <w:sz w:val="24"/>
          <w:szCs w:val="24"/>
        </w:rPr>
        <w:t>Chapter 1</w:t>
      </w:r>
      <w:r w:rsidR="00C5393E">
        <w:rPr>
          <w:rFonts w:ascii="Times New Roman" w:hAnsi="Times New Roman" w:cs="Times New Roman"/>
          <w:sz w:val="24"/>
          <w:szCs w:val="24"/>
        </w:rPr>
        <w:t>1 of the Bankruptcy Code helps an organization more so a debtor in bankruptcy lingo, to look for</w:t>
      </w:r>
      <w:r w:rsidRPr="00E42536">
        <w:rPr>
          <w:rFonts w:ascii="Times New Roman" w:hAnsi="Times New Roman" w:cs="Times New Roman"/>
          <w:sz w:val="24"/>
          <w:szCs w:val="24"/>
        </w:rPr>
        <w:t xml:space="preserve"> the protection of a federal bankruptcy court to </w:t>
      </w:r>
      <w:r w:rsidR="00C5393E">
        <w:rPr>
          <w:rFonts w:ascii="Times New Roman" w:hAnsi="Times New Roman" w:cs="Times New Roman"/>
          <w:sz w:val="24"/>
          <w:szCs w:val="24"/>
        </w:rPr>
        <w:t xml:space="preserve">remove much of </w:t>
      </w:r>
      <w:r w:rsidRPr="00E42536">
        <w:rPr>
          <w:rFonts w:ascii="Times New Roman" w:hAnsi="Times New Roman" w:cs="Times New Roman"/>
          <w:sz w:val="24"/>
          <w:szCs w:val="24"/>
        </w:rPr>
        <w:t xml:space="preserve">its obligations to enable </w:t>
      </w:r>
      <w:r w:rsidR="00C5393E">
        <w:rPr>
          <w:rFonts w:ascii="Times New Roman" w:hAnsi="Times New Roman" w:cs="Times New Roman"/>
          <w:sz w:val="24"/>
          <w:szCs w:val="24"/>
        </w:rPr>
        <w:t xml:space="preserve">an organization </w:t>
      </w:r>
      <w:r w:rsidRPr="00E42536">
        <w:rPr>
          <w:rFonts w:ascii="Times New Roman" w:hAnsi="Times New Roman" w:cs="Times New Roman"/>
          <w:sz w:val="24"/>
          <w:szCs w:val="24"/>
        </w:rPr>
        <w:t>to continue operating</w:t>
      </w:r>
      <w:r w:rsidR="00C5393E">
        <w:rPr>
          <w:rFonts w:ascii="Times New Roman" w:hAnsi="Times New Roman" w:cs="Times New Roman"/>
          <w:sz w:val="24"/>
          <w:szCs w:val="24"/>
        </w:rPr>
        <w:t xml:space="preserve"> as before</w:t>
      </w:r>
      <w:r w:rsidRPr="00E42536">
        <w:rPr>
          <w:rFonts w:ascii="Times New Roman" w:hAnsi="Times New Roman" w:cs="Times New Roman"/>
          <w:sz w:val="24"/>
          <w:szCs w:val="24"/>
        </w:rPr>
        <w:t xml:space="preserve">. </w:t>
      </w:r>
      <w:r w:rsidR="00C5393E">
        <w:rPr>
          <w:rFonts w:ascii="Times New Roman" w:hAnsi="Times New Roman" w:cs="Times New Roman"/>
          <w:sz w:val="24"/>
          <w:szCs w:val="24"/>
        </w:rPr>
        <w:t xml:space="preserve"> As such reorganization as confirmed</w:t>
      </w:r>
      <w:r w:rsidRPr="00E42536">
        <w:rPr>
          <w:rFonts w:ascii="Times New Roman" w:hAnsi="Times New Roman" w:cs="Times New Roman"/>
          <w:sz w:val="24"/>
          <w:szCs w:val="24"/>
        </w:rPr>
        <w:t xml:space="preserve"> by the ba</w:t>
      </w:r>
      <w:r w:rsidR="00C5393E">
        <w:rPr>
          <w:rFonts w:ascii="Times New Roman" w:hAnsi="Times New Roman" w:cs="Times New Roman"/>
          <w:sz w:val="24"/>
          <w:szCs w:val="24"/>
        </w:rPr>
        <w:t>nkruptcy court leads</w:t>
      </w:r>
      <w:r w:rsidRPr="00E42536">
        <w:rPr>
          <w:rFonts w:ascii="Times New Roman" w:hAnsi="Times New Roman" w:cs="Times New Roman"/>
          <w:sz w:val="24"/>
          <w:szCs w:val="24"/>
        </w:rPr>
        <w:t xml:space="preserve"> in creditors agreeing to accept less of what the d</w:t>
      </w:r>
      <w:r w:rsidRPr="00E42536">
        <w:rPr>
          <w:rFonts w:ascii="Times New Roman" w:hAnsi="Times New Roman" w:cs="Times New Roman"/>
          <w:sz w:val="24"/>
          <w:szCs w:val="24"/>
        </w:rPr>
        <w:t>ebtor owes, over a longer period, in return for the reasonable assurance that the debtor will meet its newly reduced obligations while it is protected from wildcat attacks by a few</w:t>
      </w:r>
      <w:r w:rsidR="00C5393E">
        <w:rPr>
          <w:rFonts w:ascii="Times New Roman" w:hAnsi="Times New Roman" w:cs="Times New Roman"/>
          <w:sz w:val="24"/>
          <w:szCs w:val="24"/>
        </w:rPr>
        <w:t xml:space="preserve"> creditors.</w:t>
      </w:r>
    </w:p>
    <w:p w:rsidR="008145A4" w:rsidRPr="008145A4" w:rsidRDefault="0095049A" w:rsidP="002C188C">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c</w:t>
      </w:r>
      <w:r w:rsidRPr="008145A4">
        <w:rPr>
          <w:rFonts w:ascii="Times New Roman" w:hAnsi="Times New Roman" w:cs="Times New Roman"/>
          <w:sz w:val="24"/>
          <w:szCs w:val="24"/>
        </w:rPr>
        <w:t xml:space="preserve">onsideration is given to </w:t>
      </w:r>
      <w:r>
        <w:rPr>
          <w:rFonts w:ascii="Times New Roman" w:hAnsi="Times New Roman" w:cs="Times New Roman"/>
          <w:sz w:val="24"/>
          <w:szCs w:val="24"/>
        </w:rPr>
        <w:t xml:space="preserve">organizing a committee that will </w:t>
      </w:r>
      <w:r>
        <w:rPr>
          <w:rFonts w:ascii="Times New Roman" w:hAnsi="Times New Roman" w:cs="Times New Roman"/>
          <w:sz w:val="24"/>
          <w:szCs w:val="24"/>
        </w:rPr>
        <w:t>be mandated for</w:t>
      </w:r>
      <w:r w:rsidRPr="008145A4">
        <w:rPr>
          <w:rFonts w:ascii="Times New Roman" w:hAnsi="Times New Roman" w:cs="Times New Roman"/>
          <w:sz w:val="24"/>
          <w:szCs w:val="24"/>
        </w:rPr>
        <w:t xml:space="preserve"> effective and smooth</w:t>
      </w:r>
      <w:r>
        <w:rPr>
          <w:rFonts w:ascii="Times New Roman" w:hAnsi="Times New Roman" w:cs="Times New Roman"/>
          <w:sz w:val="24"/>
          <w:szCs w:val="24"/>
        </w:rPr>
        <w:t xml:space="preserve"> operation. Also,</w:t>
      </w:r>
      <w:r w:rsidRPr="008145A4">
        <w:rPr>
          <w:rFonts w:ascii="Times New Roman" w:hAnsi="Times New Roman" w:cs="Times New Roman"/>
          <w:sz w:val="24"/>
          <w:szCs w:val="24"/>
        </w:rPr>
        <w:t xml:space="preserve"> is given to the powers and duties vested with the committee to maximize the return to unsecured creditors. </w:t>
      </w:r>
    </w:p>
    <w:p w:rsidR="00C5393E" w:rsidRDefault="0095049A" w:rsidP="00E42536">
      <w:pPr>
        <w:spacing w:line="480" w:lineRule="auto"/>
        <w:rPr>
          <w:rFonts w:ascii="Times New Roman" w:hAnsi="Times New Roman" w:cs="Times New Roman"/>
          <w:b/>
          <w:sz w:val="24"/>
          <w:szCs w:val="24"/>
        </w:rPr>
      </w:pPr>
      <w:r w:rsidRPr="007B070B">
        <w:rPr>
          <w:rFonts w:ascii="Times New Roman" w:hAnsi="Times New Roman" w:cs="Times New Roman"/>
          <w:b/>
          <w:sz w:val="24"/>
          <w:szCs w:val="24"/>
        </w:rPr>
        <w:t>Qn5.</w:t>
      </w:r>
    </w:p>
    <w:p w:rsidR="007B070B" w:rsidRPr="007B070B" w:rsidRDefault="007B070B" w:rsidP="00E42536">
      <w:pPr>
        <w:spacing w:line="480" w:lineRule="auto"/>
        <w:rPr>
          <w:rFonts w:ascii="Times New Roman" w:hAnsi="Times New Roman" w:cs="Times New Roman"/>
          <w:sz w:val="24"/>
          <w:szCs w:val="24"/>
        </w:rPr>
      </w:pPr>
    </w:p>
    <w:p w:rsidR="006543F8" w:rsidRPr="00C31BFF" w:rsidRDefault="006543F8" w:rsidP="00C31BFF">
      <w:pPr>
        <w:spacing w:line="480" w:lineRule="auto"/>
        <w:rPr>
          <w:rFonts w:ascii="Times New Roman" w:hAnsi="Times New Roman" w:cs="Times New Roman"/>
          <w:sz w:val="24"/>
          <w:szCs w:val="24"/>
        </w:rPr>
      </w:pPr>
    </w:p>
    <w:p w:rsidR="00C31BFF" w:rsidRPr="005B673B" w:rsidRDefault="00C31BFF" w:rsidP="002D3CDE">
      <w:pPr>
        <w:spacing w:line="480" w:lineRule="auto"/>
        <w:rPr>
          <w:rFonts w:ascii="Times New Roman" w:hAnsi="Times New Roman" w:cs="Times New Roman"/>
          <w:sz w:val="24"/>
          <w:szCs w:val="24"/>
        </w:rPr>
      </w:pPr>
    </w:p>
    <w:sectPr w:rsidR="00C31BFF" w:rsidRPr="005B67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FC22C3"/>
    <w:multiLevelType w:val="multilevel"/>
    <w:tmpl w:val="8B360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CDE"/>
    <w:rsid w:val="00121970"/>
    <w:rsid w:val="00263321"/>
    <w:rsid w:val="0029691F"/>
    <w:rsid w:val="002C188C"/>
    <w:rsid w:val="002D3CDE"/>
    <w:rsid w:val="004E1212"/>
    <w:rsid w:val="005B673B"/>
    <w:rsid w:val="006543F8"/>
    <w:rsid w:val="007B070B"/>
    <w:rsid w:val="00804D7D"/>
    <w:rsid w:val="008145A4"/>
    <w:rsid w:val="00851041"/>
    <w:rsid w:val="00940B9B"/>
    <w:rsid w:val="0095049A"/>
    <w:rsid w:val="00953A77"/>
    <w:rsid w:val="00A36467"/>
    <w:rsid w:val="00A448F5"/>
    <w:rsid w:val="00B3741A"/>
    <w:rsid w:val="00B56F49"/>
    <w:rsid w:val="00B66C2B"/>
    <w:rsid w:val="00C31BFF"/>
    <w:rsid w:val="00C5393E"/>
    <w:rsid w:val="00D60768"/>
    <w:rsid w:val="00E42536"/>
    <w:rsid w:val="00F34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2019-12-08T21:36:00Z</dcterms:created>
  <dcterms:modified xsi:type="dcterms:W3CDTF">2019-12-08T21:36:00Z</dcterms:modified>
</cp:coreProperties>
</file>